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B65B4" w:rsidRDefault="00000000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Coppermine Chapter  </w:t>
      </w:r>
    </w:p>
    <w:p w14:paraId="00000002" w14:textId="77777777" w:rsidR="007B65B4" w:rsidRDefault="00000000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Planning Meeting</w:t>
      </w:r>
    </w:p>
    <w:p w14:paraId="00000003" w14:textId="77777777" w:rsidR="007B65B4" w:rsidRDefault="00000000">
      <w:pPr>
        <w:spacing w:after="0" w:line="240" w:lineRule="auto"/>
        <w:jc w:val="center"/>
      </w:pPr>
      <w:r>
        <w:t>October 12, 2025 (3 PM - DST)</w:t>
      </w:r>
    </w:p>
    <w:p w14:paraId="00000004" w14:textId="77777777" w:rsidR="007B65B4" w:rsidRDefault="00000000">
      <w:pPr>
        <w:spacing w:after="0" w:line="240" w:lineRule="auto"/>
        <w:jc w:val="center"/>
      </w:pPr>
      <w:r>
        <w:t>AGENDA</w:t>
      </w:r>
    </w:p>
    <w:p w14:paraId="00000005" w14:textId="77777777" w:rsidR="007B65B4" w:rsidRDefault="007B65B4">
      <w:pPr>
        <w:spacing w:after="0" w:line="240" w:lineRule="auto"/>
        <w:ind w:left="446" w:hanging="446"/>
      </w:pPr>
    </w:p>
    <w:p w14:paraId="00000006" w14:textId="77777777" w:rsidR="007B65B4" w:rsidRDefault="007B65B4">
      <w:pPr>
        <w:spacing w:after="0" w:line="240" w:lineRule="auto"/>
        <w:ind w:left="446" w:hanging="446"/>
      </w:pPr>
    </w:p>
    <w:p w14:paraId="00000007" w14:textId="77777777" w:rsidR="007B65B4" w:rsidRDefault="00000000">
      <w:pPr>
        <w:spacing w:after="0" w:line="240" w:lineRule="auto"/>
        <w:ind w:left="446" w:hanging="446"/>
      </w:pPr>
      <w:r>
        <w:t>I.</w:t>
      </w:r>
      <w:r>
        <w:tab/>
        <w:t>Meeting call to order by:</w:t>
      </w:r>
      <w:r>
        <w:tab/>
      </w:r>
      <w:r>
        <w:tab/>
      </w:r>
      <w:r>
        <w:tab/>
      </w:r>
      <w:r>
        <w:tab/>
      </w:r>
      <w:r>
        <w:tab/>
        <w:t>T:</w:t>
      </w:r>
    </w:p>
    <w:p w14:paraId="00000008" w14:textId="77777777" w:rsidR="007B65B4" w:rsidRDefault="00000000">
      <w:pPr>
        <w:spacing w:after="0" w:line="240" w:lineRule="auto"/>
        <w:ind w:left="446" w:hanging="446"/>
      </w:pPr>
      <w:r>
        <w:t xml:space="preserve">II. </w:t>
      </w:r>
      <w:r>
        <w:tab/>
        <w:t>Invocation by:</w:t>
      </w:r>
    </w:p>
    <w:p w14:paraId="00000009" w14:textId="77777777" w:rsidR="007B65B4" w:rsidRDefault="00000000">
      <w:pPr>
        <w:spacing w:after="0" w:line="240" w:lineRule="auto"/>
        <w:ind w:left="446" w:hanging="446"/>
      </w:pPr>
      <w:r>
        <w:t xml:space="preserve">III. </w:t>
      </w:r>
      <w:r>
        <w:tab/>
        <w:t>Approval of agenda by:</w:t>
      </w:r>
    </w:p>
    <w:p w14:paraId="0000000A" w14:textId="77777777" w:rsidR="007B65B4" w:rsidRDefault="00000000">
      <w:pPr>
        <w:spacing w:after="0" w:line="240" w:lineRule="auto"/>
        <w:ind w:left="446" w:hanging="446"/>
      </w:pPr>
      <w:r>
        <w:tab/>
        <w:t>M:</w:t>
      </w:r>
      <w:r>
        <w:tab/>
      </w:r>
      <w:r>
        <w:tab/>
      </w:r>
      <w:r>
        <w:tab/>
      </w:r>
      <w:r>
        <w:tab/>
        <w:t>S:</w:t>
      </w:r>
      <w:r>
        <w:tab/>
      </w:r>
      <w:r>
        <w:tab/>
      </w:r>
      <w:r>
        <w:tab/>
        <w:t>Y:</w:t>
      </w:r>
      <w:r>
        <w:tab/>
      </w:r>
      <w:r>
        <w:tab/>
        <w:t>N:</w:t>
      </w:r>
      <w:r>
        <w:tab/>
      </w:r>
      <w:r>
        <w:tab/>
        <w:t>A:</w:t>
      </w:r>
    </w:p>
    <w:p w14:paraId="0000000B" w14:textId="77777777" w:rsidR="007B65B4" w:rsidRDefault="00000000">
      <w:pPr>
        <w:spacing w:after="0" w:line="240" w:lineRule="auto"/>
        <w:ind w:left="446" w:hanging="446"/>
      </w:pPr>
      <w:r>
        <w:t>IV.  Review and approval of last meeting minutes:</w:t>
      </w:r>
    </w:p>
    <w:p w14:paraId="0000000C" w14:textId="77777777" w:rsidR="007B65B4" w:rsidRDefault="00000000">
      <w:pPr>
        <w:spacing w:after="0" w:line="240" w:lineRule="auto"/>
        <w:ind w:left="446" w:hanging="446"/>
      </w:pPr>
      <w:r>
        <w:tab/>
        <w:t>M:</w:t>
      </w:r>
      <w:r>
        <w:tab/>
      </w:r>
      <w:r>
        <w:tab/>
      </w:r>
      <w:r>
        <w:tab/>
      </w:r>
      <w:r>
        <w:tab/>
        <w:t>S:</w:t>
      </w:r>
      <w:r>
        <w:tab/>
      </w:r>
      <w:r>
        <w:tab/>
      </w:r>
      <w:r>
        <w:tab/>
        <w:t>Y:</w:t>
      </w:r>
      <w:r>
        <w:tab/>
      </w:r>
      <w:r>
        <w:tab/>
        <w:t>N:</w:t>
      </w:r>
      <w:r>
        <w:tab/>
      </w:r>
      <w:r>
        <w:tab/>
        <w:t>A:</w:t>
      </w:r>
    </w:p>
    <w:p w14:paraId="0000000D" w14:textId="77777777" w:rsidR="007B65B4" w:rsidRDefault="00000000">
      <w:pPr>
        <w:spacing w:after="0" w:line="240" w:lineRule="auto"/>
        <w:ind w:left="446" w:hanging="446"/>
      </w:pPr>
      <w:r>
        <w:t>V.</w:t>
      </w:r>
      <w:r>
        <w:tab/>
        <w:t xml:space="preserve">Old Business: </w:t>
      </w:r>
    </w:p>
    <w:p w14:paraId="0000000E" w14:textId="77777777" w:rsidR="007B65B4" w:rsidRDefault="00000000">
      <w:pPr>
        <w:spacing w:after="0" w:line="240" w:lineRule="auto"/>
        <w:ind w:left="446" w:hanging="446"/>
      </w:pPr>
      <w:r>
        <w:tab/>
        <w:t>a.</w:t>
      </w:r>
      <w:r>
        <w:tab/>
        <w:t>Prior CLUPC resolution needs officials’ signatures - Debbie’s action item</w:t>
      </w:r>
    </w:p>
    <w:p w14:paraId="0000000F" w14:textId="77777777" w:rsidR="007B65B4" w:rsidRDefault="00000000">
      <w:pPr>
        <w:spacing w:after="0" w:line="240" w:lineRule="auto"/>
        <w:ind w:left="446" w:hanging="446"/>
      </w:pPr>
      <w:r>
        <w:t>VI.</w:t>
      </w:r>
      <w:r>
        <w:tab/>
        <w:t xml:space="preserve">New Business: </w:t>
      </w:r>
    </w:p>
    <w:p w14:paraId="00000010" w14:textId="77777777" w:rsidR="007B65B4" w:rsidRDefault="00000000">
      <w:pPr>
        <w:spacing w:after="0" w:line="240" w:lineRule="auto"/>
        <w:ind w:left="446" w:hanging="446"/>
        <w:rPr>
          <w:b/>
        </w:rPr>
      </w:pPr>
      <w:r>
        <w:tab/>
      </w:r>
      <w:r>
        <w:tab/>
        <w:t>a.</w:t>
      </w:r>
      <w:r>
        <w:tab/>
      </w:r>
      <w:r>
        <w:rPr>
          <w:b/>
        </w:rPr>
        <w:t>Financial Report by Sec/Treas</w:t>
      </w:r>
    </w:p>
    <w:p w14:paraId="00000011" w14:textId="77777777" w:rsidR="007B65B4" w:rsidRDefault="00000000">
      <w:pPr>
        <w:spacing w:after="0" w:line="240" w:lineRule="auto"/>
        <w:ind w:left="1166" w:hanging="445"/>
      </w:pPr>
      <w:r>
        <w:t>M:</w:t>
      </w:r>
      <w:r>
        <w:tab/>
      </w:r>
      <w:r>
        <w:tab/>
      </w:r>
      <w:r>
        <w:tab/>
      </w:r>
      <w:r>
        <w:tab/>
        <w:t>S:</w:t>
      </w:r>
      <w:r>
        <w:tab/>
      </w:r>
      <w:r>
        <w:tab/>
      </w:r>
      <w:r>
        <w:tab/>
        <w:t>Y:</w:t>
      </w:r>
      <w:r>
        <w:tab/>
      </w:r>
      <w:r>
        <w:tab/>
        <w:t>N:</w:t>
      </w:r>
      <w:r>
        <w:tab/>
      </w:r>
      <w:r>
        <w:tab/>
        <w:t>A:</w:t>
      </w:r>
    </w:p>
    <w:p w14:paraId="00000012" w14:textId="77777777" w:rsidR="007B65B4" w:rsidRDefault="007B65B4">
      <w:pPr>
        <w:spacing w:after="0" w:line="240" w:lineRule="auto"/>
        <w:ind w:left="446" w:hanging="446"/>
        <w:rPr>
          <w:b/>
        </w:rPr>
      </w:pPr>
    </w:p>
    <w:p w14:paraId="00000013" w14:textId="67129410" w:rsidR="007B65B4" w:rsidRDefault="00000000">
      <w:pPr>
        <w:spacing w:after="0" w:line="240" w:lineRule="auto"/>
        <w:ind w:firstLine="720"/>
      </w:pPr>
      <w:r>
        <w:t>b.</w:t>
      </w:r>
      <w:r>
        <w:tab/>
      </w:r>
      <w:r>
        <w:rPr>
          <w:b/>
        </w:rPr>
        <w:t>Resolution CO-10-</w:t>
      </w:r>
      <w:r w:rsidR="001B3599">
        <w:rPr>
          <w:b/>
        </w:rPr>
        <w:t>001</w:t>
      </w:r>
      <w:r>
        <w:rPr>
          <w:b/>
        </w:rPr>
        <w:t>-25</w:t>
      </w:r>
      <w:r>
        <w:t xml:space="preserve"> APPROVING AND ADOPTING THE DUTIES AND RESPONSIBILITIES OF THE CHAPTER OFFICIALS ACCORDING TO </w:t>
      </w:r>
      <w:r>
        <w:rPr>
          <w:i/>
        </w:rPr>
        <w:t>TITLE 26 OF THE NAVAJO NATION CODE</w:t>
      </w:r>
      <w:r>
        <w:t xml:space="preserve"> AND </w:t>
      </w:r>
      <w:r>
        <w:rPr>
          <w:i/>
        </w:rPr>
        <w:t>THE COPPERMINE CHAPTER FIVE MANAGEMENT SYSTEM POLICIES;</w:t>
      </w:r>
      <w:r>
        <w:t xml:space="preserve"> AND, IF ONE OF THE OFFICIAL’S DUTY IS UNMET, THEN THAT OFFICIAL FOREGOES STIPEND FOR THAT PARTICULAR MEETING. </w:t>
      </w:r>
      <w:r w:rsidR="001B3599">
        <w:t>SPONSORED BY DEBORA SALIEGO.</w:t>
      </w:r>
    </w:p>
    <w:p w14:paraId="00000014" w14:textId="77777777" w:rsidR="007B65B4" w:rsidRDefault="00000000">
      <w:pPr>
        <w:spacing w:after="0" w:line="240" w:lineRule="auto"/>
        <w:ind w:left="1166" w:hanging="445"/>
      </w:pPr>
      <w:r>
        <w:t>M:</w:t>
      </w:r>
      <w:r>
        <w:tab/>
      </w:r>
      <w:r>
        <w:tab/>
      </w:r>
      <w:r>
        <w:tab/>
      </w:r>
      <w:r>
        <w:tab/>
        <w:t>S:</w:t>
      </w:r>
      <w:r>
        <w:tab/>
      </w:r>
      <w:r>
        <w:tab/>
      </w:r>
      <w:r>
        <w:tab/>
        <w:t>Y:</w:t>
      </w:r>
      <w:r>
        <w:tab/>
      </w:r>
      <w:r>
        <w:tab/>
        <w:t>N:</w:t>
      </w:r>
      <w:r>
        <w:tab/>
      </w:r>
      <w:r>
        <w:tab/>
        <w:t>A:</w:t>
      </w:r>
    </w:p>
    <w:p w14:paraId="00000015" w14:textId="77777777" w:rsidR="007B65B4" w:rsidRDefault="00000000">
      <w:pPr>
        <w:spacing w:after="0" w:line="240" w:lineRule="auto"/>
        <w:ind w:left="400"/>
        <w:rPr>
          <w:sz w:val="26"/>
          <w:szCs w:val="26"/>
        </w:rPr>
      </w:pPr>
      <w:r>
        <w:rPr>
          <w:sz w:val="26"/>
          <w:szCs w:val="26"/>
        </w:rPr>
        <w:t xml:space="preserve">c.              </w:t>
      </w:r>
      <w:r>
        <w:rPr>
          <w:b/>
          <w:sz w:val="26"/>
          <w:szCs w:val="26"/>
        </w:rPr>
        <w:t>Resolution CO-10-002-26</w:t>
      </w:r>
      <w:r>
        <w:rPr>
          <w:sz w:val="26"/>
          <w:szCs w:val="26"/>
        </w:rPr>
        <w:t xml:space="preserve"> APPROVING AND ADOPTING THE FISCAL YEAR 2026 "GENERAL FUND, REV FUND-INTERNAL" BUDGET IN THE AMOUNT OF 275,087. SPONSORED BY CONSTANCE LANO, CSC.</w:t>
      </w:r>
    </w:p>
    <w:p w14:paraId="00000016" w14:textId="77777777" w:rsidR="007B65B4" w:rsidRDefault="00000000">
      <w:pPr>
        <w:spacing w:after="0" w:line="240" w:lineRule="auto"/>
        <w:ind w:left="1166" w:hanging="445"/>
      </w:pPr>
      <w:r>
        <w:t>M:</w:t>
      </w:r>
      <w:r>
        <w:tab/>
      </w:r>
      <w:r>
        <w:tab/>
      </w:r>
      <w:r>
        <w:tab/>
      </w:r>
      <w:r>
        <w:tab/>
        <w:t>S:</w:t>
      </w:r>
      <w:r>
        <w:tab/>
      </w:r>
      <w:r>
        <w:tab/>
      </w:r>
      <w:r>
        <w:tab/>
        <w:t>Y:</w:t>
      </w:r>
      <w:r>
        <w:tab/>
      </w:r>
      <w:r>
        <w:tab/>
        <w:t>N:</w:t>
      </w:r>
      <w:r>
        <w:tab/>
      </w:r>
      <w:r>
        <w:tab/>
        <w:t>A:</w:t>
      </w:r>
    </w:p>
    <w:p w14:paraId="00000017" w14:textId="77777777" w:rsidR="007B65B4" w:rsidRDefault="007B65B4">
      <w:pPr>
        <w:spacing w:after="0" w:line="240" w:lineRule="auto"/>
        <w:ind w:left="400"/>
        <w:rPr>
          <w:sz w:val="26"/>
          <w:szCs w:val="26"/>
        </w:rPr>
      </w:pPr>
    </w:p>
    <w:p w14:paraId="00000018" w14:textId="77777777" w:rsidR="007B65B4" w:rsidRDefault="00000000">
      <w:pPr>
        <w:spacing w:after="0" w:line="240" w:lineRule="auto"/>
        <w:ind w:left="400"/>
        <w:rPr>
          <w:sz w:val="26"/>
          <w:szCs w:val="26"/>
        </w:rPr>
      </w:pPr>
      <w:r>
        <w:rPr>
          <w:sz w:val="26"/>
          <w:szCs w:val="26"/>
        </w:rPr>
        <w:t xml:space="preserve">d.  </w:t>
      </w:r>
      <w:r>
        <w:rPr>
          <w:b/>
          <w:sz w:val="26"/>
          <w:szCs w:val="26"/>
        </w:rPr>
        <w:t xml:space="preserve">Resolution CO-10-003-26 </w:t>
      </w:r>
      <w:r>
        <w:rPr>
          <w:sz w:val="26"/>
          <w:szCs w:val="26"/>
        </w:rPr>
        <w:t>AMENDING THE FISCAL YEAR 2025 COPPERMINE CHAPTER CARRYOVER FUNDS IN THE AMOUNT OF $</w:t>
      </w:r>
      <w:proofErr w:type="gramStart"/>
      <w:r>
        <w:rPr>
          <w:sz w:val="26"/>
          <w:szCs w:val="26"/>
        </w:rPr>
        <w:t>XXX,XXX</w:t>
      </w:r>
      <w:proofErr w:type="gramEnd"/>
      <w:r>
        <w:rPr>
          <w:sz w:val="26"/>
          <w:szCs w:val="26"/>
        </w:rPr>
        <w:t xml:space="preserve">  FOR COPPERMINE CHAPTER AS THE CARRYOVER BUDGET FOR FISCAL YEAR 2026. SPONSORED BY CONSTANCE LANO, CSC.</w:t>
      </w:r>
    </w:p>
    <w:p w14:paraId="00000019" w14:textId="77777777" w:rsidR="007B65B4" w:rsidRDefault="00000000">
      <w:pPr>
        <w:spacing w:after="0" w:line="240" w:lineRule="auto"/>
        <w:ind w:left="1166" w:hanging="445"/>
      </w:pPr>
      <w:r>
        <w:t>M:</w:t>
      </w:r>
      <w:r>
        <w:tab/>
      </w:r>
      <w:r>
        <w:tab/>
      </w:r>
      <w:r>
        <w:tab/>
      </w:r>
      <w:r>
        <w:tab/>
        <w:t>S:</w:t>
      </w:r>
      <w:r>
        <w:tab/>
      </w:r>
      <w:r>
        <w:tab/>
      </w:r>
      <w:r>
        <w:tab/>
        <w:t>Y:</w:t>
      </w:r>
      <w:r>
        <w:tab/>
      </w:r>
      <w:r>
        <w:tab/>
        <w:t>N:</w:t>
      </w:r>
      <w:r>
        <w:tab/>
      </w:r>
      <w:r>
        <w:tab/>
        <w:t>A:</w:t>
      </w:r>
    </w:p>
    <w:p w14:paraId="0000001A" w14:textId="77777777" w:rsidR="007B65B4" w:rsidRDefault="007B65B4">
      <w:pPr>
        <w:spacing w:after="0" w:line="240" w:lineRule="auto"/>
        <w:ind w:left="400"/>
        <w:rPr>
          <w:sz w:val="26"/>
          <w:szCs w:val="26"/>
        </w:rPr>
      </w:pPr>
    </w:p>
    <w:p w14:paraId="0000001B" w14:textId="77777777" w:rsidR="007B65B4" w:rsidRDefault="00000000">
      <w:pPr>
        <w:spacing w:after="0" w:line="240" w:lineRule="auto"/>
        <w:ind w:left="400"/>
        <w:rPr>
          <w:sz w:val="26"/>
          <w:szCs w:val="26"/>
        </w:rPr>
      </w:pPr>
      <w:r>
        <w:rPr>
          <w:sz w:val="26"/>
          <w:szCs w:val="26"/>
        </w:rPr>
        <w:t xml:space="preserve">e. </w:t>
      </w:r>
      <w:r>
        <w:rPr>
          <w:b/>
          <w:sz w:val="26"/>
          <w:szCs w:val="26"/>
        </w:rPr>
        <w:t>Resolution CO-10-004-26</w:t>
      </w:r>
      <w:r>
        <w:rPr>
          <w:sz w:val="26"/>
          <w:szCs w:val="26"/>
        </w:rPr>
        <w:t xml:space="preserve"> AUTHORIZING THE APPROVAL OF THE FINANCIAL ASSISTANCE IN THE AMOUNT OF $250.00 FOR JESSINA COLLEEN TURQUOISE UTILIZING THE HOUSING DISCRETIONARY FUND ACCOUNT 09-6724 FOR ARCHEOLOGICAL CLEARANCE. SPONSORED BY CONSTANCE LANO, CSC. </w:t>
      </w:r>
    </w:p>
    <w:p w14:paraId="0000001C" w14:textId="77777777" w:rsidR="007B65B4" w:rsidRDefault="00000000">
      <w:pPr>
        <w:spacing w:after="0" w:line="240" w:lineRule="auto"/>
        <w:ind w:left="1166" w:hanging="445"/>
      </w:pPr>
      <w:r>
        <w:t>M:</w:t>
      </w:r>
      <w:r>
        <w:tab/>
      </w:r>
      <w:r>
        <w:tab/>
      </w:r>
      <w:r>
        <w:tab/>
      </w:r>
      <w:r>
        <w:tab/>
        <w:t>S:</w:t>
      </w:r>
      <w:r>
        <w:tab/>
      </w:r>
      <w:r>
        <w:tab/>
      </w:r>
      <w:r>
        <w:tab/>
        <w:t>Y:</w:t>
      </w:r>
      <w:r>
        <w:tab/>
      </w:r>
      <w:r>
        <w:tab/>
        <w:t>N:</w:t>
      </w:r>
      <w:r>
        <w:tab/>
      </w:r>
      <w:r>
        <w:tab/>
        <w:t>A:</w:t>
      </w:r>
    </w:p>
    <w:p w14:paraId="0000001D" w14:textId="77777777" w:rsidR="007B65B4" w:rsidRDefault="007B65B4">
      <w:pPr>
        <w:spacing w:after="0" w:line="240" w:lineRule="auto"/>
        <w:ind w:left="400"/>
        <w:rPr>
          <w:sz w:val="26"/>
          <w:szCs w:val="26"/>
        </w:rPr>
      </w:pPr>
    </w:p>
    <w:p w14:paraId="0000001E" w14:textId="77777777" w:rsidR="007B65B4" w:rsidRDefault="007B65B4">
      <w:pPr>
        <w:spacing w:after="0" w:line="240" w:lineRule="auto"/>
        <w:ind w:left="1166" w:hanging="445"/>
      </w:pPr>
    </w:p>
    <w:p w14:paraId="0000001F" w14:textId="77777777" w:rsidR="007B65B4" w:rsidRDefault="007B65B4">
      <w:pPr>
        <w:spacing w:after="0" w:line="240" w:lineRule="auto"/>
        <w:ind w:left="1166" w:hanging="445"/>
      </w:pPr>
    </w:p>
    <w:p w14:paraId="00000020" w14:textId="77777777" w:rsidR="007B65B4" w:rsidRDefault="00000000">
      <w:pPr>
        <w:spacing w:after="0" w:line="240" w:lineRule="auto"/>
        <w:ind w:left="446" w:hanging="446"/>
      </w:pPr>
      <w:r>
        <w:t>VI.</w:t>
      </w:r>
      <w:r>
        <w:tab/>
        <w:t xml:space="preserve">Reports </w:t>
      </w:r>
    </w:p>
    <w:p w14:paraId="00000021" w14:textId="77777777" w:rsidR="007B65B4" w:rsidRDefault="00000000">
      <w:pPr>
        <w:spacing w:after="0" w:line="240" w:lineRule="auto"/>
        <w:ind w:left="446" w:hanging="446"/>
      </w:pPr>
      <w:r>
        <w:tab/>
        <w:t>a.</w:t>
      </w:r>
      <w:r>
        <w:tab/>
        <w:t>Council Delegate – Helena Nez-Begay</w:t>
      </w:r>
    </w:p>
    <w:p w14:paraId="00000022" w14:textId="77777777" w:rsidR="007B65B4" w:rsidRDefault="00000000">
      <w:pPr>
        <w:tabs>
          <w:tab w:val="left" w:pos="450"/>
          <w:tab w:val="left" w:pos="540"/>
        </w:tabs>
        <w:spacing w:after="0" w:line="240" w:lineRule="auto"/>
        <w:ind w:left="720" w:hanging="720"/>
      </w:pPr>
      <w:r>
        <w:tab/>
        <w:t>b.</w:t>
      </w:r>
      <w:r>
        <w:tab/>
        <w:t xml:space="preserve">Chapter President – Debora </w:t>
      </w:r>
      <w:proofErr w:type="spellStart"/>
      <w:r>
        <w:t>Saliego</w:t>
      </w:r>
      <w:proofErr w:type="spellEnd"/>
    </w:p>
    <w:p w14:paraId="00000023" w14:textId="77777777" w:rsidR="007B65B4" w:rsidRDefault="00000000">
      <w:pPr>
        <w:tabs>
          <w:tab w:val="left" w:pos="450"/>
          <w:tab w:val="left" w:pos="540"/>
        </w:tabs>
        <w:spacing w:after="0" w:line="240" w:lineRule="auto"/>
        <w:ind w:left="720" w:hanging="720"/>
      </w:pPr>
      <w:r>
        <w:tab/>
        <w:t>c.</w:t>
      </w:r>
      <w:r>
        <w:tab/>
        <w:t>Chapter Vice President – Kee Black</w:t>
      </w:r>
    </w:p>
    <w:p w14:paraId="00000024" w14:textId="77777777" w:rsidR="007B65B4" w:rsidRDefault="00000000">
      <w:pPr>
        <w:tabs>
          <w:tab w:val="left" w:pos="450"/>
          <w:tab w:val="left" w:pos="540"/>
        </w:tabs>
        <w:spacing w:after="0" w:line="240" w:lineRule="auto"/>
        <w:ind w:left="720" w:hanging="720"/>
      </w:pPr>
      <w:r>
        <w:tab/>
        <w:t>d.</w:t>
      </w:r>
      <w:r>
        <w:tab/>
        <w:t>Chapter Grazing Official – Stanford Fowler</w:t>
      </w:r>
    </w:p>
    <w:p w14:paraId="00000025" w14:textId="77777777" w:rsidR="007B65B4" w:rsidRDefault="00000000">
      <w:pPr>
        <w:tabs>
          <w:tab w:val="left" w:pos="450"/>
          <w:tab w:val="left" w:pos="540"/>
        </w:tabs>
        <w:spacing w:after="0" w:line="240" w:lineRule="auto"/>
        <w:ind w:left="720" w:hanging="720"/>
      </w:pPr>
      <w:r>
        <w:tab/>
        <w:t>e.</w:t>
      </w:r>
      <w:r>
        <w:tab/>
        <w:t>CLUPC - Laverne Tsosie</w:t>
      </w:r>
    </w:p>
    <w:p w14:paraId="00000026" w14:textId="77777777" w:rsidR="007B65B4" w:rsidRDefault="00000000">
      <w:pPr>
        <w:tabs>
          <w:tab w:val="left" w:pos="450"/>
          <w:tab w:val="left" w:pos="540"/>
        </w:tabs>
        <w:spacing w:after="0" w:line="240" w:lineRule="auto"/>
        <w:ind w:left="720" w:hanging="720"/>
      </w:pPr>
      <w:r>
        <w:tab/>
        <w:t>f.</w:t>
      </w:r>
      <w:r>
        <w:tab/>
        <w:t>FBFA - Natalie Tsinnijinnie</w:t>
      </w:r>
      <w:r>
        <w:tab/>
      </w:r>
    </w:p>
    <w:p w14:paraId="00000027" w14:textId="77777777" w:rsidR="007B65B4" w:rsidRDefault="00000000">
      <w:pPr>
        <w:tabs>
          <w:tab w:val="left" w:pos="450"/>
          <w:tab w:val="left" w:pos="540"/>
        </w:tabs>
        <w:spacing w:after="0" w:line="240" w:lineRule="auto"/>
        <w:ind w:left="720" w:hanging="720"/>
      </w:pPr>
      <w:r>
        <w:tab/>
        <w:t xml:space="preserve">g.  PUSD IEC – April </w:t>
      </w:r>
      <w:proofErr w:type="spellStart"/>
      <w:r>
        <w:t>Endischee</w:t>
      </w:r>
      <w:proofErr w:type="spellEnd"/>
    </w:p>
    <w:p w14:paraId="00000028" w14:textId="77777777" w:rsidR="007B65B4" w:rsidRDefault="00000000">
      <w:pPr>
        <w:tabs>
          <w:tab w:val="left" w:pos="450"/>
          <w:tab w:val="left" w:pos="540"/>
        </w:tabs>
        <w:spacing w:after="0" w:line="240" w:lineRule="auto"/>
        <w:ind w:left="720" w:hanging="720"/>
      </w:pPr>
      <w:r>
        <w:tab/>
        <w:t xml:space="preserve">h. CCC Bond Initiative - </w:t>
      </w:r>
      <w:proofErr w:type="spellStart"/>
      <w:r>
        <w:t>Phefelia</w:t>
      </w:r>
      <w:proofErr w:type="spellEnd"/>
      <w:r>
        <w:t xml:space="preserve"> Nez</w:t>
      </w:r>
    </w:p>
    <w:p w14:paraId="00000029" w14:textId="77777777" w:rsidR="007B65B4" w:rsidRDefault="00000000">
      <w:pPr>
        <w:tabs>
          <w:tab w:val="left" w:pos="450"/>
          <w:tab w:val="left" w:pos="540"/>
        </w:tabs>
        <w:spacing w:after="0" w:line="240" w:lineRule="auto"/>
        <w:ind w:left="720" w:hanging="720"/>
      </w:pPr>
      <w:r>
        <w:t xml:space="preserve">        </w:t>
      </w:r>
    </w:p>
    <w:p w14:paraId="0000002A" w14:textId="77777777" w:rsidR="007B65B4" w:rsidRDefault="007B65B4">
      <w:pPr>
        <w:tabs>
          <w:tab w:val="left" w:pos="450"/>
          <w:tab w:val="left" w:pos="540"/>
        </w:tabs>
        <w:spacing w:after="0" w:line="240" w:lineRule="auto"/>
      </w:pPr>
    </w:p>
    <w:p w14:paraId="0000002B" w14:textId="77777777" w:rsidR="007B65B4" w:rsidRDefault="00000000">
      <w:pPr>
        <w:tabs>
          <w:tab w:val="left" w:pos="450"/>
          <w:tab w:val="left" w:pos="540"/>
        </w:tabs>
        <w:spacing w:after="0" w:line="240" w:lineRule="auto"/>
        <w:ind w:left="720" w:hanging="720"/>
      </w:pPr>
      <w:r>
        <w:t>IX.</w:t>
      </w:r>
      <w:r>
        <w:tab/>
        <w:t>Announcements:</w:t>
      </w:r>
    </w:p>
    <w:p w14:paraId="0000002C" w14:textId="4EC7170F" w:rsidR="007B65B4" w:rsidRDefault="001B3599">
      <w:pPr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</w:pPr>
      <w:r>
        <w:t xml:space="preserve"> </w:t>
      </w:r>
      <w:r w:rsidR="00000000">
        <w:t xml:space="preserve">TC Western Agency Fair - 10/16-19 </w:t>
      </w:r>
    </w:p>
    <w:p w14:paraId="0000002D" w14:textId="46CC6DD8" w:rsidR="007B65B4" w:rsidRDefault="00000000">
      <w:pPr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</w:pPr>
      <w:r>
        <w:t>Chapter Meeting - 10/26 @ 3 PM DST</w:t>
      </w:r>
    </w:p>
    <w:p w14:paraId="38FC9BFA" w14:textId="0F43365F" w:rsidR="001B3599" w:rsidRDefault="001B3599" w:rsidP="001B3599">
      <w:pPr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</w:pPr>
      <w:r>
        <w:t xml:space="preserve"> District Grazing Meeting (</w:t>
      </w:r>
      <w:proofErr w:type="spellStart"/>
      <w:r>
        <w:t>Kaibeto</w:t>
      </w:r>
      <w:proofErr w:type="spellEnd"/>
      <w:r>
        <w:t>) – 10/13 @ 10am DST</w:t>
      </w:r>
    </w:p>
    <w:p w14:paraId="0000002E" w14:textId="08547618" w:rsidR="007B65B4" w:rsidRDefault="001B3599">
      <w:pPr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</w:pPr>
      <w:r>
        <w:t xml:space="preserve"> </w:t>
      </w:r>
      <w:r w:rsidR="00000000">
        <w:t xml:space="preserve">Fall/Winter Coat Drive </w:t>
      </w:r>
    </w:p>
    <w:p w14:paraId="571EDFD5" w14:textId="3AD99F5B" w:rsidR="001B3599" w:rsidRDefault="001B3599">
      <w:pPr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</w:pPr>
      <w:r>
        <w:t xml:space="preserve"> Agency Grazing meeting (</w:t>
      </w:r>
      <w:proofErr w:type="spellStart"/>
      <w:r>
        <w:t>Kaibeto</w:t>
      </w:r>
      <w:proofErr w:type="spellEnd"/>
      <w:r>
        <w:t>) – 10/21 @ 10am DST</w:t>
      </w:r>
    </w:p>
    <w:p w14:paraId="0000002F" w14:textId="449813CC" w:rsidR="007B65B4" w:rsidRDefault="001B3599">
      <w:pPr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</w:pPr>
      <w:r>
        <w:t xml:space="preserve"> </w:t>
      </w:r>
      <w:r w:rsidR="00000000">
        <w:t>Food Bank - 10/21 @ 12:30 DST</w:t>
      </w:r>
    </w:p>
    <w:p w14:paraId="580FFE45" w14:textId="3A166936" w:rsidR="00085162" w:rsidRDefault="00085162">
      <w:pPr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</w:pPr>
      <w:r>
        <w:t xml:space="preserve"> Veterans Meeting - 10/24 @ 5pm DST</w:t>
      </w:r>
    </w:p>
    <w:p w14:paraId="00000030" w14:textId="07A88834" w:rsidR="007B65B4" w:rsidRDefault="001B3599">
      <w:pPr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</w:pPr>
      <w:r>
        <w:t xml:space="preserve"> </w:t>
      </w:r>
      <w:r w:rsidR="00000000">
        <w:t>TCRHHC Mobile Clinic Fall Vaccine Drive - 10/29 @ 9am-3pm DST</w:t>
      </w:r>
    </w:p>
    <w:p w14:paraId="280DAE5D" w14:textId="3B9B96FD" w:rsidR="009511AF" w:rsidRDefault="009511AF">
      <w:pPr>
        <w:numPr>
          <w:ilvl w:val="0"/>
          <w:numId w:val="1"/>
        </w:numPr>
        <w:tabs>
          <w:tab w:val="left" w:pos="450"/>
          <w:tab w:val="left" w:pos="540"/>
        </w:tabs>
        <w:spacing w:after="0" w:line="240" w:lineRule="auto"/>
      </w:pPr>
      <w:r>
        <w:t xml:space="preserve"> Firewood Tags available for North Rim Kaibab (Wood for Life) </w:t>
      </w:r>
    </w:p>
    <w:p w14:paraId="00000031" w14:textId="77777777" w:rsidR="007B65B4" w:rsidRDefault="007B65B4">
      <w:pPr>
        <w:tabs>
          <w:tab w:val="left" w:pos="450"/>
          <w:tab w:val="left" w:pos="540"/>
        </w:tabs>
        <w:spacing w:after="0" w:line="240" w:lineRule="auto"/>
      </w:pPr>
    </w:p>
    <w:p w14:paraId="00000032" w14:textId="77777777" w:rsidR="007B65B4" w:rsidRDefault="007B65B4">
      <w:pPr>
        <w:tabs>
          <w:tab w:val="left" w:pos="450"/>
          <w:tab w:val="left" w:pos="540"/>
        </w:tabs>
        <w:spacing w:after="0" w:line="240" w:lineRule="auto"/>
        <w:ind w:left="360" w:hanging="720"/>
      </w:pPr>
    </w:p>
    <w:p w14:paraId="00000033" w14:textId="77777777" w:rsidR="007B65B4" w:rsidRDefault="00000000">
      <w:pPr>
        <w:tabs>
          <w:tab w:val="left" w:pos="450"/>
          <w:tab w:val="left" w:pos="540"/>
        </w:tabs>
        <w:spacing w:after="0" w:line="240" w:lineRule="auto"/>
        <w:ind w:left="360" w:hanging="720"/>
      </w:pPr>
      <w:r>
        <w:t xml:space="preserve">   VIII. Adjournment </w:t>
      </w:r>
    </w:p>
    <w:p w14:paraId="00000034" w14:textId="77777777" w:rsidR="007B65B4" w:rsidRDefault="00000000">
      <w:pPr>
        <w:tabs>
          <w:tab w:val="left" w:pos="450"/>
          <w:tab w:val="left" w:pos="540"/>
        </w:tabs>
        <w:spacing w:after="0" w:line="240" w:lineRule="auto"/>
        <w:ind w:left="360" w:hanging="720"/>
      </w:pPr>
      <w:r>
        <w:t xml:space="preserve">     </w:t>
      </w:r>
    </w:p>
    <w:sectPr w:rsidR="007B65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4B43"/>
    <w:multiLevelType w:val="multilevel"/>
    <w:tmpl w:val="C8365B2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44830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5B4"/>
    <w:rsid w:val="00085162"/>
    <w:rsid w:val="001B3599"/>
    <w:rsid w:val="0036610F"/>
    <w:rsid w:val="007B65B4"/>
    <w:rsid w:val="009511AF"/>
    <w:rsid w:val="00C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A86DE"/>
  <w15:docId w15:val="{C447EAF7-C602-4C60-ACDF-AC63CC34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14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14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A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A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A4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14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A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A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HQat4hxDsK9xYmI6NTYt9D9RCg==">CgMxLjA4AHIhMUFXZGpfaXlNM09rZW9hMW1QbjV0TF9Oczl3bjF2VEJQ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Coppermine Chapter</dc:creator>
  <cp:lastModifiedBy>Coppermine Admin</cp:lastModifiedBy>
  <cp:revision>2</cp:revision>
  <dcterms:created xsi:type="dcterms:W3CDTF">2025-10-10T15:17:00Z</dcterms:created>
  <dcterms:modified xsi:type="dcterms:W3CDTF">2025-10-10T15:17:00Z</dcterms:modified>
</cp:coreProperties>
</file>